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4B7965">
        <w:rPr>
          <w:rFonts w:ascii="Times New Roman" w:hAnsi="Times New Roman"/>
          <w:bCs/>
          <w:sz w:val="28"/>
          <w:szCs w:val="28"/>
        </w:rPr>
        <w:t>537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Pr="00604B1C" w:rsidR="00C34B00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MS0074-01-202</w:t>
      </w:r>
      <w:r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4B7965">
        <w:rPr>
          <w:rFonts w:ascii="Times New Roman" w:hAnsi="Times New Roman"/>
          <w:sz w:val="28"/>
          <w:szCs w:val="28"/>
        </w:rPr>
        <w:t>3162-85</w:t>
      </w:r>
    </w:p>
    <w:p w:rsidR="00DD36E1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3F2BDC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4B7965">
        <w:rPr>
          <w:rFonts w:ascii="Times New Roman" w:hAnsi="Times New Roman"/>
          <w:bCs/>
          <w:sz w:val="28"/>
          <w:szCs w:val="28"/>
        </w:rPr>
        <w:t>537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407B1">
        <w:rPr>
          <w:rFonts w:ascii="Times New Roman" w:hAnsi="Times New Roman"/>
          <w:bCs/>
          <w:sz w:val="28"/>
          <w:szCs w:val="28"/>
        </w:rPr>
        <w:t>5</w:t>
      </w:r>
    </w:p>
    <w:p w:rsidR="00137C39" w:rsidP="003F2B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DD36E1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 августа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DD36E1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B7965" w:rsidP="004B796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«ПРОЕКТ-К» </w:t>
      </w:r>
      <w:r w:rsidR="00DB7764">
        <w:rPr>
          <w:rFonts w:ascii="Times New Roman" w:hAnsi="Times New Roman"/>
          <w:sz w:val="28"/>
          <w:szCs w:val="28"/>
        </w:rPr>
        <w:t>Камаева</w:t>
      </w:r>
      <w:r w:rsidR="00DB7764">
        <w:rPr>
          <w:rFonts w:ascii="Times New Roman" w:hAnsi="Times New Roman"/>
          <w:sz w:val="28"/>
          <w:szCs w:val="28"/>
        </w:rPr>
        <w:t xml:space="preserve"> Д.Ю.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DB776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DB776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г</w:t>
      </w:r>
      <w:r w:rsidR="00DB776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B776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E69F7" w:rsidP="00DD36E1">
      <w:pPr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DD36E1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DD36E1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B407B1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</w:t>
      </w:r>
      <w:r w:rsidR="004B7965">
        <w:rPr>
          <w:rFonts w:ascii="Times New Roman" w:hAnsi="Times New Roman"/>
          <w:sz w:val="28"/>
          <w:szCs w:val="28"/>
        </w:rPr>
        <w:t xml:space="preserve">должностное лицо – генеральный директор общества с ограниченной ответственностью «ПРОЕКТ-К» </w:t>
      </w:r>
      <w:r w:rsidR="004B7965">
        <w:rPr>
          <w:rFonts w:ascii="Times New Roman" w:hAnsi="Times New Roman"/>
          <w:sz w:val="28"/>
          <w:szCs w:val="28"/>
        </w:rPr>
        <w:t>Камаев</w:t>
      </w:r>
      <w:r w:rsidR="004B7965">
        <w:rPr>
          <w:rFonts w:ascii="Times New Roman" w:hAnsi="Times New Roman"/>
          <w:sz w:val="28"/>
          <w:szCs w:val="28"/>
        </w:rPr>
        <w:t xml:space="preserve"> Д.Ю., находясь по адресу: </w:t>
      </w:r>
      <w:r w:rsidR="00DB7764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который следовало представить не позднее 25 апреля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B7965" w:rsidP="004B79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Камаев</w:t>
      </w:r>
      <w:r>
        <w:rPr>
          <w:rFonts w:ascii="Times New Roman" w:hAnsi="Times New Roman"/>
          <w:sz w:val="28"/>
          <w:szCs w:val="28"/>
        </w:rPr>
        <w:t xml:space="preserve"> Д.Ю.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Камаева</w:t>
      </w:r>
      <w:r>
        <w:rPr>
          <w:rFonts w:ascii="Times New Roman" w:hAnsi="Times New Roman"/>
          <w:sz w:val="28"/>
          <w:szCs w:val="28"/>
        </w:rPr>
        <w:t xml:space="preserve"> Д.Ю.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B407B1" w:rsidP="00B407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B407B1" w:rsidP="00B40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4B7965" w:rsidP="00535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генерального директора общества с ограниченной ответственностью «ПРОЕКТ-К» </w:t>
      </w:r>
      <w:r>
        <w:rPr>
          <w:rFonts w:ascii="Times New Roman" w:hAnsi="Times New Roman"/>
          <w:sz w:val="28"/>
          <w:szCs w:val="28"/>
        </w:rPr>
        <w:t>Камаева</w:t>
      </w:r>
      <w:r>
        <w:rPr>
          <w:rFonts w:ascii="Times New Roman" w:hAnsi="Times New Roman"/>
          <w:sz w:val="28"/>
          <w:szCs w:val="28"/>
        </w:rPr>
        <w:t xml:space="preserve"> Д.Ю., в его совершении подтверждаются совокупностью исследованных в судебном заседании доказательств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4B7965">
        <w:rPr>
          <w:rFonts w:ascii="Times New Roman" w:eastAsia="Times New Roman" w:hAnsi="Times New Roman"/>
          <w:sz w:val="28"/>
          <w:szCs w:val="28"/>
          <w:lang w:eastAsia="ru-RU"/>
        </w:rPr>
        <w:t>1969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B7965">
        <w:rPr>
          <w:rFonts w:ascii="Times New Roman" w:eastAsia="Times New Roman" w:hAnsi="Times New Roman"/>
          <w:sz w:val="28"/>
          <w:szCs w:val="28"/>
          <w:lang w:eastAsia="ru-RU"/>
        </w:rPr>
        <w:t>21 июля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04B1C">
        <w:rPr>
          <w:rFonts w:ascii="Times New Roman" w:hAnsi="Times New Roman"/>
          <w:sz w:val="28"/>
          <w:szCs w:val="28"/>
        </w:rPr>
        <w:t>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4B7965">
        <w:rPr>
          <w:rFonts w:ascii="Times New Roman" w:eastAsia="Times New Roman" w:hAnsi="Times New Roman"/>
          <w:sz w:val="28"/>
          <w:szCs w:val="28"/>
          <w:lang w:eastAsia="ru-RU"/>
        </w:rPr>
        <w:t>21 июл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B7965">
        <w:rPr>
          <w:rFonts w:ascii="Times New Roman" w:hAnsi="Times New Roman"/>
          <w:sz w:val="28"/>
          <w:szCs w:val="28"/>
        </w:rPr>
        <w:t xml:space="preserve">ООО «ПРОЕКТ-К»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04B1C">
        <w:rPr>
          <w:rFonts w:ascii="Times New Roman" w:hAnsi="Times New Roman"/>
          <w:sz w:val="28"/>
          <w:szCs w:val="28"/>
        </w:rPr>
        <w:t>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965">
        <w:rPr>
          <w:rFonts w:ascii="Times New Roman" w:hAnsi="Times New Roman"/>
          <w:sz w:val="28"/>
          <w:szCs w:val="28"/>
        </w:rPr>
        <w:t xml:space="preserve">ООО «ПРОЕКТ-К»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62D22" w:rsidP="004B7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B7965">
        <w:rPr>
          <w:rFonts w:ascii="Times New Roman" w:hAnsi="Times New Roman"/>
          <w:sz w:val="28"/>
          <w:szCs w:val="28"/>
        </w:rPr>
        <w:t>16 июля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4B7965">
        <w:rPr>
          <w:rFonts w:ascii="Times New Roman" w:hAnsi="Times New Roman"/>
          <w:sz w:val="28"/>
          <w:szCs w:val="28"/>
        </w:rPr>
        <w:t xml:space="preserve">генеральным директором общества с ограниченной ответственностью «ПРОЕКТ-К» является </w:t>
      </w:r>
      <w:r w:rsidR="004B7965">
        <w:rPr>
          <w:rFonts w:ascii="Times New Roman" w:hAnsi="Times New Roman"/>
          <w:sz w:val="28"/>
          <w:szCs w:val="28"/>
        </w:rPr>
        <w:t>Камаев</w:t>
      </w:r>
      <w:r w:rsidR="004B7965">
        <w:rPr>
          <w:rFonts w:ascii="Times New Roman" w:hAnsi="Times New Roman"/>
          <w:sz w:val="28"/>
          <w:szCs w:val="28"/>
        </w:rPr>
        <w:t xml:space="preserve"> Д.Ю.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CB0FAF" w:rsidP="00CB0F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генерального </w:t>
      </w:r>
      <w:r>
        <w:rPr>
          <w:rFonts w:ascii="Times New Roman" w:hAnsi="Times New Roman"/>
          <w:sz w:val="28"/>
          <w:szCs w:val="28"/>
        </w:rPr>
        <w:t xml:space="preserve">директора ООО «ПРОЕКТ-К» </w:t>
      </w:r>
      <w:r>
        <w:rPr>
          <w:rFonts w:ascii="Times New Roman" w:hAnsi="Times New Roman"/>
          <w:sz w:val="28"/>
          <w:szCs w:val="28"/>
        </w:rPr>
        <w:t>Камаев</w:t>
      </w:r>
      <w:r>
        <w:rPr>
          <w:rFonts w:ascii="Times New Roman" w:hAnsi="Times New Roman"/>
          <w:sz w:val="28"/>
          <w:szCs w:val="28"/>
        </w:rPr>
        <w:t xml:space="preserve"> Д.Ю.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5235" w:rsidP="00CB0FA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Камаева</w:t>
      </w:r>
      <w:r>
        <w:rPr>
          <w:rFonts w:ascii="Times New Roman" w:hAnsi="Times New Roman"/>
          <w:sz w:val="28"/>
          <w:szCs w:val="28"/>
        </w:rPr>
        <w:t xml:space="preserve"> Д.Ю.,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Камаеву</w:t>
      </w:r>
      <w:r>
        <w:rPr>
          <w:rFonts w:ascii="Times New Roman" w:hAnsi="Times New Roman"/>
          <w:sz w:val="28"/>
          <w:szCs w:val="28"/>
        </w:rPr>
        <w:t xml:space="preserve"> Д.Ю. </w:t>
      </w:r>
      <w:r w:rsidR="00CB0FAF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DD36E1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CB0F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генерального директора общества с ограниченной ответственностью «ПРОЕКТ-К» </w:t>
      </w:r>
      <w:r w:rsidR="00DB7764">
        <w:rPr>
          <w:rFonts w:ascii="Times New Roman" w:hAnsi="Times New Roman"/>
          <w:sz w:val="28"/>
          <w:szCs w:val="28"/>
        </w:rPr>
        <w:t>Камаева</w:t>
      </w:r>
      <w:r w:rsidR="00DB7764">
        <w:rPr>
          <w:rFonts w:ascii="Times New Roman" w:hAnsi="Times New Roman"/>
          <w:sz w:val="28"/>
          <w:szCs w:val="28"/>
        </w:rPr>
        <w:t xml:space="preserve"> Д.Ю.</w:t>
      </w:r>
      <w:r>
        <w:rPr>
          <w:rFonts w:ascii="Times New Roman" w:hAnsi="Times New Roman"/>
          <w:sz w:val="28"/>
          <w:szCs w:val="28"/>
        </w:rPr>
        <w:t xml:space="preserve"> </w:t>
      </w:r>
      <w:r w:rsidR="00CB0FA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CB0FAF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DD36E1">
        <w:rPr>
          <w:rFonts w:ascii="Times New Roman" w:hAnsi="Times New Roman"/>
          <w:sz w:val="28"/>
          <w:szCs w:val="28"/>
        </w:rPr>
        <w:t>,</w:t>
      </w:r>
      <w:r w:rsidR="00CB0FA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="00CB0FAF">
        <w:rPr>
          <w:rFonts w:ascii="Times New Roman" w:hAnsi="Times New Roman"/>
          <w:sz w:val="28"/>
          <w:szCs w:val="28"/>
        </w:rPr>
        <w:t xml:space="preserve">в виде предупреждения.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4025EA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 w:rsidR="004025EA">
        <w:rPr>
          <w:rFonts w:ascii="Times New Roman" w:hAnsi="Times New Roman"/>
          <w:sz w:val="28"/>
          <w:szCs w:val="28"/>
        </w:rPr>
        <w:t>через мировую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61" w:rsidP="00C21C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C21C61" w:rsidP="00C21C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DB7764" w:rsidP="00C21C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764" w:rsidP="00DB77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DB7764" w:rsidP="00C21C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C61" w:rsidP="004025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5EA" w:rsidP="00DD36E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DD36E1">
      <w:headerReference w:type="defaul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764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35D4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939BB"/>
    <w:rsid w:val="001B19CD"/>
    <w:rsid w:val="001B491E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B556F"/>
    <w:rsid w:val="002D719C"/>
    <w:rsid w:val="002E54E1"/>
    <w:rsid w:val="002F1C8F"/>
    <w:rsid w:val="002F4AFC"/>
    <w:rsid w:val="003619D9"/>
    <w:rsid w:val="00361DC8"/>
    <w:rsid w:val="003751E9"/>
    <w:rsid w:val="003817A3"/>
    <w:rsid w:val="003823F6"/>
    <w:rsid w:val="003841C2"/>
    <w:rsid w:val="003A5235"/>
    <w:rsid w:val="003A66FB"/>
    <w:rsid w:val="003B7173"/>
    <w:rsid w:val="003D146D"/>
    <w:rsid w:val="003E50CA"/>
    <w:rsid w:val="003E6871"/>
    <w:rsid w:val="003F2BDC"/>
    <w:rsid w:val="003F3E96"/>
    <w:rsid w:val="0040015B"/>
    <w:rsid w:val="004025EA"/>
    <w:rsid w:val="00421786"/>
    <w:rsid w:val="00431AEF"/>
    <w:rsid w:val="00437AB1"/>
    <w:rsid w:val="004807ED"/>
    <w:rsid w:val="00497D0C"/>
    <w:rsid w:val="004A1087"/>
    <w:rsid w:val="004B7965"/>
    <w:rsid w:val="004C27A4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F003B"/>
    <w:rsid w:val="00604B1C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0BDF"/>
    <w:rsid w:val="00782729"/>
    <w:rsid w:val="007930C7"/>
    <w:rsid w:val="007B1B74"/>
    <w:rsid w:val="007C1C6C"/>
    <w:rsid w:val="007C3A33"/>
    <w:rsid w:val="007D3D75"/>
    <w:rsid w:val="007E17EC"/>
    <w:rsid w:val="00860817"/>
    <w:rsid w:val="00884AF8"/>
    <w:rsid w:val="008A0183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E28B3"/>
    <w:rsid w:val="00AF6A4A"/>
    <w:rsid w:val="00B20AF3"/>
    <w:rsid w:val="00B407B1"/>
    <w:rsid w:val="00B62D22"/>
    <w:rsid w:val="00B6430B"/>
    <w:rsid w:val="00B75078"/>
    <w:rsid w:val="00B81EDF"/>
    <w:rsid w:val="00BA4B3A"/>
    <w:rsid w:val="00BB3933"/>
    <w:rsid w:val="00BC744B"/>
    <w:rsid w:val="00BD6609"/>
    <w:rsid w:val="00C01184"/>
    <w:rsid w:val="00C07FBE"/>
    <w:rsid w:val="00C21C61"/>
    <w:rsid w:val="00C23CD2"/>
    <w:rsid w:val="00C34B00"/>
    <w:rsid w:val="00C41053"/>
    <w:rsid w:val="00C476F8"/>
    <w:rsid w:val="00C7285C"/>
    <w:rsid w:val="00C75465"/>
    <w:rsid w:val="00C94A07"/>
    <w:rsid w:val="00CA3350"/>
    <w:rsid w:val="00CB0FAF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961C3"/>
    <w:rsid w:val="00DB2CFA"/>
    <w:rsid w:val="00DB7764"/>
    <w:rsid w:val="00DC5743"/>
    <w:rsid w:val="00DD36E1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